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17C18" w14:textId="543651F9" w:rsidR="00392697" w:rsidRPr="00BD433D" w:rsidRDefault="00813527" w:rsidP="00A433ED">
      <w:pPr>
        <w:jc w:val="both"/>
        <w:rPr>
          <w:lang w:val="es-ES"/>
        </w:rPr>
      </w:pPr>
      <w:r w:rsidRPr="00813527">
        <w:rPr>
          <w:lang w:val="es-ES"/>
        </w:rPr>
        <w:t xml:space="preserve">Este estudio analiza el funcionamiento del mercado de operaciones de repo como un mecanismo central para la provisión de liquidez y el financiamiento de corto plazo, integrando la evidencia internacional con un examen del caso boliviano para el periodo 2014 al primer semestre de 2025. A nivel global, los repos se han consolidado como instrumentos esenciales para la gestión de colateral y la transmisión de la política monetaria. En Bolivia, el análisis empírico revela tres fases claras: i) un periodo de expansión continua entre 2014 y 2022, caracterizado por la predominancia de Depósitos a Plazo Fijo (DPF), Letras y Bonos del Tesoro y una dinámica de tasas relativamente estable; </w:t>
      </w:r>
      <w:proofErr w:type="spellStart"/>
      <w:r w:rsidRPr="00813527">
        <w:rPr>
          <w:lang w:val="es-ES"/>
        </w:rPr>
        <w:t>ii</w:t>
      </w:r>
      <w:proofErr w:type="spellEnd"/>
      <w:r w:rsidRPr="00813527">
        <w:rPr>
          <w:lang w:val="es-ES"/>
        </w:rPr>
        <w:t xml:space="preserve">) una ruptura estructural a partir de junio de 2023, corroborada mediante pruebas formales de cambio de régimen, marcada por una fuerte contracción de volúmenes, el colapso de las operaciones con DPF y un deterioro significativo de las condiciones de fondeo; y </w:t>
      </w:r>
      <w:proofErr w:type="spellStart"/>
      <w:r w:rsidRPr="00813527">
        <w:rPr>
          <w:lang w:val="es-ES"/>
        </w:rPr>
        <w:t>iii</w:t>
      </w:r>
      <w:proofErr w:type="spellEnd"/>
      <w:r w:rsidRPr="00813527">
        <w:rPr>
          <w:lang w:val="es-ES"/>
        </w:rPr>
        <w:t>) un reacomodo reciente hacia operaciones en UFV y colaterales privados, acompañado de mayor volatilidad de tasas, reflejo de la escasez de colaterales indexados. En conjunto, los hallazgos subrayan la necesidad de fortalecer el marco regulatorio, las prácticas de gestión de riesgos y la estandarización operativa para consolidar un mercado de repos más eficiente y alineado con estándares internacionales.</w:t>
      </w:r>
    </w:p>
    <w:sectPr w:rsidR="00392697" w:rsidRPr="00BD433D" w:rsidSect="009D73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Cuerpo en alfa">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7DE"/>
    <w:rsid w:val="00090D32"/>
    <w:rsid w:val="000A7086"/>
    <w:rsid w:val="00121373"/>
    <w:rsid w:val="00233085"/>
    <w:rsid w:val="002F11D1"/>
    <w:rsid w:val="0031676C"/>
    <w:rsid w:val="00392697"/>
    <w:rsid w:val="003F3FAF"/>
    <w:rsid w:val="00412382"/>
    <w:rsid w:val="00676FC3"/>
    <w:rsid w:val="0077292D"/>
    <w:rsid w:val="007B5EFA"/>
    <w:rsid w:val="00813527"/>
    <w:rsid w:val="008145D1"/>
    <w:rsid w:val="00835256"/>
    <w:rsid w:val="00887860"/>
    <w:rsid w:val="008D3E7E"/>
    <w:rsid w:val="0099431E"/>
    <w:rsid w:val="009A061A"/>
    <w:rsid w:val="009D73BD"/>
    <w:rsid w:val="00A347DE"/>
    <w:rsid w:val="00A433ED"/>
    <w:rsid w:val="00A7146F"/>
    <w:rsid w:val="00BD433D"/>
    <w:rsid w:val="00BE2759"/>
    <w:rsid w:val="00C552AD"/>
    <w:rsid w:val="00D3500B"/>
    <w:rsid w:val="00D67E52"/>
    <w:rsid w:val="00FA1B3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76F617B1"/>
  <w14:defaultImageDpi w14:val="32767"/>
  <w15:chartTrackingRefBased/>
  <w15:docId w15:val="{DFAA651E-66AC-0F4E-B124-C813483B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Cuerpo en alfa"/>
        <w:kern w:val="2"/>
        <w:sz w:val="24"/>
        <w:szCs w:val="24"/>
        <w:lang w:val="es-ES_trad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34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34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347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347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347D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347DE"/>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347DE"/>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347DE"/>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347DE"/>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Estilo1">
    <w:name w:val="Estilo1"/>
    <w:basedOn w:val="Tablanormal"/>
    <w:uiPriority w:val="99"/>
    <w:rsid w:val="00D3500B"/>
    <w:tblPr>
      <w:tblBorders>
        <w:top w:val="single" w:sz="4" w:space="0" w:color="auto"/>
        <w:bottom w:val="single" w:sz="4" w:space="0" w:color="auto"/>
      </w:tblBorders>
    </w:tblPr>
  </w:style>
  <w:style w:type="character" w:customStyle="1" w:styleId="Ttulo1Car">
    <w:name w:val="Título 1 Car"/>
    <w:basedOn w:val="Fuentedeprrafopredeter"/>
    <w:link w:val="Ttulo1"/>
    <w:uiPriority w:val="9"/>
    <w:rsid w:val="00A347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347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47D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47D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347D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347D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347D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347D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347D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347D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47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47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47D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347D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347DE"/>
    <w:rPr>
      <w:i/>
      <w:iCs/>
      <w:color w:val="404040" w:themeColor="text1" w:themeTint="BF"/>
    </w:rPr>
  </w:style>
  <w:style w:type="paragraph" w:styleId="Prrafodelista">
    <w:name w:val="List Paragraph"/>
    <w:basedOn w:val="Normal"/>
    <w:uiPriority w:val="34"/>
    <w:qFormat/>
    <w:rsid w:val="00A347DE"/>
    <w:pPr>
      <w:ind w:left="720"/>
      <w:contextualSpacing/>
    </w:pPr>
  </w:style>
  <w:style w:type="character" w:styleId="nfasisintenso">
    <w:name w:val="Intense Emphasis"/>
    <w:basedOn w:val="Fuentedeprrafopredeter"/>
    <w:uiPriority w:val="21"/>
    <w:qFormat/>
    <w:rsid w:val="00A347DE"/>
    <w:rPr>
      <w:i/>
      <w:iCs/>
      <w:color w:val="0F4761" w:themeColor="accent1" w:themeShade="BF"/>
    </w:rPr>
  </w:style>
  <w:style w:type="paragraph" w:styleId="Citadestacada">
    <w:name w:val="Intense Quote"/>
    <w:basedOn w:val="Normal"/>
    <w:next w:val="Normal"/>
    <w:link w:val="CitadestacadaCar"/>
    <w:uiPriority w:val="30"/>
    <w:qFormat/>
    <w:rsid w:val="00A34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347DE"/>
    <w:rPr>
      <w:i/>
      <w:iCs/>
      <w:color w:val="0F4761" w:themeColor="accent1" w:themeShade="BF"/>
    </w:rPr>
  </w:style>
  <w:style w:type="character" w:styleId="Referenciaintensa">
    <w:name w:val="Intense Reference"/>
    <w:basedOn w:val="Fuentedeprrafopredeter"/>
    <w:uiPriority w:val="32"/>
    <w:qFormat/>
    <w:rsid w:val="00A347DE"/>
    <w:rPr>
      <w:b/>
      <w:bCs/>
      <w:smallCaps/>
      <w:color w:val="0F4761" w:themeColor="accent1" w:themeShade="BF"/>
      <w:spacing w:val="5"/>
    </w:rPr>
  </w:style>
  <w:style w:type="paragraph" w:customStyle="1" w:styleId="Abstract">
    <w:name w:val="Abstract"/>
    <w:basedOn w:val="Normal"/>
    <w:next w:val="Textoindependiente"/>
    <w:qFormat/>
    <w:rsid w:val="00A347DE"/>
    <w:pPr>
      <w:keepNext/>
      <w:keepLines/>
      <w:spacing w:before="100" w:after="300"/>
    </w:pPr>
    <w:rPr>
      <w:rFonts w:asciiTheme="minorHAnsi" w:hAnsiTheme="minorHAnsi" w:cstheme="minorBidi"/>
      <w:kern w:val="0"/>
      <w:sz w:val="20"/>
      <w:szCs w:val="20"/>
      <w:lang w:val="en-US"/>
      <w14:ligatures w14:val="none"/>
    </w:rPr>
  </w:style>
  <w:style w:type="paragraph" w:styleId="Textoindependiente">
    <w:name w:val="Body Text"/>
    <w:basedOn w:val="Normal"/>
    <w:link w:val="TextoindependienteCar"/>
    <w:uiPriority w:val="99"/>
    <w:semiHidden/>
    <w:unhideWhenUsed/>
    <w:rsid w:val="00A347DE"/>
    <w:pPr>
      <w:spacing w:after="120"/>
    </w:pPr>
  </w:style>
  <w:style w:type="character" w:customStyle="1" w:styleId="TextoindependienteCar">
    <w:name w:val="Texto independiente Car"/>
    <w:basedOn w:val="Fuentedeprrafopredeter"/>
    <w:link w:val="Textoindependiente"/>
    <w:uiPriority w:val="99"/>
    <w:semiHidden/>
    <w:rsid w:val="00A34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1154</Characters>
  <Application>Microsoft Office Word</Application>
  <DocSecurity>0</DocSecurity>
  <Lines>20</Lines>
  <Paragraphs>6</Paragraphs>
  <ScaleCrop>false</ScaleCrop>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Nogales</dc:creator>
  <cp:keywords/>
  <dc:description/>
  <cp:lastModifiedBy>Ricardo Nogales</cp:lastModifiedBy>
  <cp:revision>2</cp:revision>
  <dcterms:created xsi:type="dcterms:W3CDTF">2026-02-28T21:31:00Z</dcterms:created>
  <dcterms:modified xsi:type="dcterms:W3CDTF">2026-02-28T21:31:00Z</dcterms:modified>
</cp:coreProperties>
</file>