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C18" w14:textId="30B164E8" w:rsidR="00392697" w:rsidRPr="00BD433D" w:rsidRDefault="007B5EFA" w:rsidP="00A433ED">
      <w:pPr>
        <w:jc w:val="both"/>
        <w:rPr>
          <w:lang w:val="es-ES"/>
        </w:rPr>
      </w:pPr>
      <w:r w:rsidRPr="007B5EFA">
        <w:rPr>
          <w:lang w:val="es-ES"/>
        </w:rPr>
        <w:t>La arquitectura residencial en altura ha sido promovida en Cochabamba, Bolivia, como una estrategia de crecimiento urbano sustentable frente al cambio climático. Sin embargo, la efectividad real de este enfoque permanece poco evaluada. Este artículo analiza críticamente el desarrollo de la arquitectura residencial sustentable en altura desde una perspectiva técnico-institucional, examinando la evolución normativa, los incentivos urbanos y su aplicación práctica entre 1992 y 2025. La metodología adoptada es cualitativa-descriptiva e integra análisis documental de leyes municipales, entrevistas semiestructuradas a actores clave, capacitación técnica especializada y estudio de casos de edificaciones construidas bajo incentivos “verdes”. Los resultados evidencian una brecha significativa entre el discurso normativo y la práctica arquitectónica: los criterios de sustentabilidad son aplicados de manera parcial y superficial, mientras los incentivos han favorecido principalmente la expansión vertical y la captura de plusvalías por parte del mercado inmobiliario. Se concluye que la sustentabilidad ha operado más como un mecanismo de flexibilización urbanística que como un principio estructural de planificación ambiental. El estudio subraya la necesidad de fortalecer los marcos institucionales, los mecanismos de fiscalización y los sistemas de verificación técnica para avanzar hacia una arquitectura verdaderamente sustentable, integrada a una visión urbana resiliente y equitativa.</w:t>
      </w:r>
    </w:p>
    <w:sectPr w:rsidR="00392697" w:rsidRPr="00BD433D"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2697"/>
    <w:rsid w:val="003F3FAF"/>
    <w:rsid w:val="00412382"/>
    <w:rsid w:val="00676FC3"/>
    <w:rsid w:val="0077292D"/>
    <w:rsid w:val="007B5EFA"/>
    <w:rsid w:val="008145D1"/>
    <w:rsid w:val="00835256"/>
    <w:rsid w:val="00887860"/>
    <w:rsid w:val="008D3E7E"/>
    <w:rsid w:val="0099431E"/>
    <w:rsid w:val="009A061A"/>
    <w:rsid w:val="009D73BD"/>
    <w:rsid w:val="00A347DE"/>
    <w:rsid w:val="00A433ED"/>
    <w:rsid w:val="00A7146F"/>
    <w:rsid w:val="00BD433D"/>
    <w:rsid w:val="00BE2759"/>
    <w:rsid w:val="00C552AD"/>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47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47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347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347D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47D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47D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47D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ind w:left="720"/>
      <w:contextualSpacing/>
    </w:p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pPr>
    <w:rPr>
      <w:rFonts w:asciiTheme="minorHAnsi" w:hAnsiTheme="minorHAnsi" w:cstheme="minorBidi"/>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p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1287</Characters>
  <Application>Microsoft Office Word</Application>
  <DocSecurity>0</DocSecurity>
  <Lines>29</Lines>
  <Paragraphs>8</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2026-02-28T21:28:00Z</dcterms:created>
  <dcterms:modified xsi:type="dcterms:W3CDTF">2026-02-28T21:28:00Z</dcterms:modified>
</cp:coreProperties>
</file>